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81" w:rsidRDefault="00225F81" w:rsidP="00225F81">
      <w:pPr>
        <w:spacing w:before="100" w:beforeAutospacing="1" w:after="240"/>
        <w:rPr>
          <w:rFonts w:ascii="Times New Roman" w:hAnsi="Times New Roman"/>
          <w:sz w:val="24"/>
          <w:szCs w:val="24"/>
          <w:lang w:eastAsia="da-DK"/>
        </w:rPr>
      </w:pPr>
      <w:bookmarkStart w:id="0" w:name="_GoBack"/>
      <w:bookmarkEnd w:id="0"/>
      <w:r>
        <w:rPr>
          <w:rFonts w:ascii="Times New Roman" w:hAnsi="Times New Roman"/>
          <w:color w:val="003366"/>
          <w:sz w:val="20"/>
          <w:szCs w:val="20"/>
          <w:lang w:eastAsia="da-DK"/>
        </w:rPr>
        <w:br/>
      </w:r>
      <w:r w:rsidR="00840BBA" w:rsidRPr="00840BBA">
        <w:rPr>
          <w:rFonts w:ascii="Times New Roman" w:hAnsi="Times New Roman"/>
          <w:color w:val="003366"/>
          <w:sz w:val="20"/>
          <w:szCs w:val="20"/>
          <w:lang w:eastAsia="da-DK"/>
        </w:rPr>
        <w:t>Udkast til ansøgning om ejers adresse.</w:t>
      </w:r>
    </w:p>
    <w:p w:rsidR="00225F81" w:rsidRDefault="00225F81" w:rsidP="00225F81">
      <w:pPr>
        <w:rPr>
          <w:rFonts w:ascii="Times New Roman" w:hAnsi="Times New Roman"/>
          <w:sz w:val="24"/>
          <w:szCs w:val="24"/>
          <w:lang w:eastAsia="da-DK"/>
        </w:rPr>
      </w:pPr>
      <w:r>
        <w:rPr>
          <w:rFonts w:ascii="Times New Roman" w:hAnsi="Times New Roman"/>
          <w:i/>
          <w:iCs/>
          <w:color w:val="003366"/>
          <w:sz w:val="20"/>
          <w:szCs w:val="20"/>
          <w:lang w:eastAsia="da-DK"/>
        </w:rPr>
        <w:br/>
        <w:t>Testkøbing Kommune</w:t>
      </w:r>
    </w:p>
    <w:p w:rsidR="00225F81" w:rsidRDefault="00225F81" w:rsidP="00225F81">
      <w:pPr>
        <w:rPr>
          <w:rFonts w:ascii="Times New Roman" w:hAnsi="Times New Roman"/>
          <w:sz w:val="24"/>
          <w:szCs w:val="24"/>
          <w:lang w:eastAsia="da-DK"/>
        </w:rPr>
      </w:pPr>
      <w:r>
        <w:rPr>
          <w:rFonts w:ascii="Times New Roman" w:hAnsi="Times New Roman"/>
          <w:i/>
          <w:iCs/>
          <w:color w:val="003366"/>
          <w:sz w:val="20"/>
          <w:szCs w:val="20"/>
          <w:lang w:eastAsia="da-DK"/>
        </w:rPr>
        <w:t>Att.: Ejendomsskatteforvaltningen</w:t>
      </w:r>
    </w:p>
    <w:p w:rsidR="00225F81" w:rsidRDefault="00225F81" w:rsidP="00225F81">
      <w:pPr>
        <w:rPr>
          <w:rFonts w:ascii="Times New Roman" w:hAnsi="Times New Roman"/>
          <w:sz w:val="24"/>
          <w:szCs w:val="24"/>
          <w:lang w:eastAsia="da-DK"/>
        </w:rPr>
      </w:pPr>
      <w:r>
        <w:rPr>
          <w:rFonts w:ascii="Times New Roman" w:hAnsi="Times New Roman"/>
          <w:i/>
          <w:iCs/>
          <w:color w:val="003366"/>
          <w:sz w:val="20"/>
          <w:szCs w:val="20"/>
          <w:lang w:eastAsia="da-DK"/>
        </w:rPr>
        <w:t>Registerstien 1</w:t>
      </w:r>
    </w:p>
    <w:p w:rsidR="00225F81" w:rsidRDefault="00225F81" w:rsidP="00225F81">
      <w:pPr>
        <w:rPr>
          <w:rFonts w:ascii="Times New Roman" w:hAnsi="Times New Roman"/>
          <w:sz w:val="24"/>
          <w:szCs w:val="24"/>
          <w:lang w:eastAsia="da-DK"/>
        </w:rPr>
      </w:pPr>
      <w:r>
        <w:rPr>
          <w:rFonts w:ascii="Times New Roman" w:hAnsi="Times New Roman"/>
          <w:i/>
          <w:iCs/>
          <w:color w:val="003366"/>
          <w:sz w:val="20"/>
          <w:szCs w:val="20"/>
          <w:lang w:eastAsia="da-DK"/>
        </w:rPr>
        <w:t>9999 Testkøbing</w:t>
      </w:r>
    </w:p>
    <w:p w:rsidR="00225F81" w:rsidRDefault="00225F81" w:rsidP="00225F81">
      <w:pPr>
        <w:rPr>
          <w:rFonts w:ascii="Times New Roman" w:hAnsi="Times New Roman"/>
          <w:sz w:val="24"/>
          <w:szCs w:val="24"/>
          <w:lang w:eastAsia="da-DK"/>
        </w:rPr>
      </w:pPr>
      <w:r>
        <w:rPr>
          <w:rFonts w:ascii="Times New Roman" w:hAnsi="Times New Roman"/>
          <w:b/>
          <w:bCs/>
          <w:i/>
          <w:iCs/>
          <w:color w:val="003366"/>
          <w:sz w:val="20"/>
          <w:szCs w:val="20"/>
          <w:lang w:eastAsia="da-DK"/>
        </w:rPr>
        <w:br/>
        <w:t>Vedrørende adgang til ejendomsejeres adresse</w:t>
      </w:r>
    </w:p>
    <w:p w:rsidR="00225F81" w:rsidRDefault="00225F81" w:rsidP="00225F81">
      <w:pPr>
        <w:jc w:val="both"/>
        <w:rPr>
          <w:rFonts w:ascii="Times New Roman" w:hAnsi="Times New Roman"/>
          <w:sz w:val="24"/>
          <w:szCs w:val="24"/>
          <w:lang w:eastAsia="da-DK"/>
        </w:rPr>
      </w:pPr>
      <w:r>
        <w:rPr>
          <w:rFonts w:ascii="Times New Roman" w:hAnsi="Times New Roman"/>
          <w:i/>
          <w:iCs/>
          <w:color w:val="003366"/>
          <w:sz w:val="20"/>
          <w:szCs w:val="20"/>
          <w:lang w:eastAsia="da-DK"/>
        </w:rPr>
        <w:t xml:space="preserve">I forbindelse med </w:t>
      </w:r>
      <w:r>
        <w:rPr>
          <w:rFonts w:ascii="Times New Roman" w:hAnsi="Times New Roman"/>
          <w:b/>
          <w:bCs/>
          <w:i/>
          <w:iCs/>
          <w:color w:val="003366"/>
          <w:sz w:val="20"/>
          <w:szCs w:val="20"/>
          <w:lang w:eastAsia="da-DK"/>
        </w:rPr>
        <w:t>Lilleby Elforsynings</w:t>
      </w:r>
      <w:r>
        <w:rPr>
          <w:rFonts w:ascii="Times New Roman" w:hAnsi="Times New Roman"/>
          <w:i/>
          <w:iCs/>
          <w:color w:val="003366"/>
          <w:sz w:val="20"/>
          <w:szCs w:val="20"/>
          <w:lang w:eastAsia="da-DK"/>
        </w:rPr>
        <w:t xml:space="preserve"> løbende vedligeholdelse af ledningsnettet har vi som virksomhed behov for at tilskrive ejere af fast ejendom, der direkte eller indirekte er berørt af ledningsnettet (lodsejerne). </w:t>
      </w:r>
    </w:p>
    <w:p w:rsidR="00225F81" w:rsidRDefault="00225F81" w:rsidP="00225F81">
      <w:pPr>
        <w:jc w:val="both"/>
        <w:rPr>
          <w:rFonts w:ascii="Times New Roman" w:hAnsi="Times New Roman"/>
          <w:i/>
          <w:iCs/>
          <w:color w:val="003366"/>
          <w:sz w:val="20"/>
          <w:szCs w:val="20"/>
          <w:lang w:eastAsia="da-DK"/>
        </w:rPr>
      </w:pPr>
      <w:r>
        <w:rPr>
          <w:rFonts w:ascii="Times New Roman" w:hAnsi="Times New Roman"/>
          <w:i/>
          <w:iCs/>
          <w:color w:val="003366"/>
          <w:sz w:val="20"/>
          <w:szCs w:val="20"/>
          <w:lang w:eastAsia="da-DK"/>
        </w:rPr>
        <w:t xml:space="preserve">Da vi ikke har alle lodsejere registreret i vore egne registre som kunder el.lign. og da der løbende sker en vis udskiftning af lodsejerne, har vi behov for en revision af vore registreringer, ligesom vi har behov for en hurtig og effektiv adgang til lodsejerne via post og telefon ifm. udøvelse af vore opgaver på ledningsnettet. </w:t>
      </w:r>
    </w:p>
    <w:p w:rsidR="00225F81" w:rsidRDefault="00225F81" w:rsidP="00225F81">
      <w:pPr>
        <w:jc w:val="both"/>
        <w:rPr>
          <w:rFonts w:ascii="Times New Roman" w:hAnsi="Times New Roman"/>
          <w:sz w:val="24"/>
          <w:szCs w:val="24"/>
          <w:lang w:eastAsia="da-DK"/>
        </w:rPr>
      </w:pPr>
    </w:p>
    <w:p w:rsidR="00225F81" w:rsidRDefault="00225F81" w:rsidP="00225F81">
      <w:pPr>
        <w:jc w:val="both"/>
        <w:rPr>
          <w:rFonts w:ascii="Times New Roman" w:hAnsi="Times New Roman"/>
          <w:sz w:val="24"/>
          <w:szCs w:val="24"/>
          <w:lang w:eastAsia="da-DK"/>
        </w:rPr>
      </w:pPr>
      <w:r>
        <w:rPr>
          <w:rFonts w:ascii="Times New Roman" w:hAnsi="Times New Roman"/>
          <w:i/>
          <w:iCs/>
          <w:color w:val="003366"/>
          <w:sz w:val="20"/>
          <w:szCs w:val="20"/>
          <w:lang w:eastAsia="da-DK"/>
        </w:rPr>
        <w:t xml:space="preserve">Som følge heraf skal </w:t>
      </w:r>
      <w:r>
        <w:rPr>
          <w:rFonts w:ascii="Times New Roman" w:hAnsi="Times New Roman"/>
          <w:b/>
          <w:bCs/>
          <w:i/>
          <w:iCs/>
          <w:color w:val="003366"/>
          <w:sz w:val="20"/>
          <w:szCs w:val="20"/>
          <w:lang w:eastAsia="da-DK"/>
        </w:rPr>
        <w:t>Lilleby Elforsyning</w:t>
      </w:r>
      <w:r>
        <w:rPr>
          <w:rFonts w:ascii="Times New Roman" w:hAnsi="Times New Roman"/>
          <w:i/>
          <w:iCs/>
          <w:color w:val="003366"/>
          <w:sz w:val="20"/>
          <w:szCs w:val="20"/>
          <w:lang w:eastAsia="da-DK"/>
        </w:rPr>
        <w:t xml:space="preserve"> anmode om kommunens tilladelse til, at </w:t>
      </w:r>
      <w:r>
        <w:rPr>
          <w:rFonts w:ascii="Times New Roman" w:hAnsi="Times New Roman"/>
          <w:b/>
          <w:bCs/>
          <w:i/>
          <w:iCs/>
          <w:color w:val="003366"/>
          <w:sz w:val="20"/>
          <w:szCs w:val="20"/>
          <w:lang w:eastAsia="da-DK"/>
        </w:rPr>
        <w:t>Lilleby Elforsyning</w:t>
      </w:r>
      <w:r>
        <w:rPr>
          <w:rFonts w:ascii="Times New Roman" w:hAnsi="Times New Roman"/>
          <w:i/>
          <w:iCs/>
          <w:color w:val="003366"/>
          <w:sz w:val="20"/>
          <w:szCs w:val="20"/>
          <w:lang w:eastAsia="da-DK"/>
        </w:rPr>
        <w:t xml:space="preserve"> får udleveret de nødvendige oplysninger om de pågældende lodsejeres adresse fra Det Fælleskommunale Ejendomsdatasystem (ESR).</w:t>
      </w:r>
    </w:p>
    <w:p w:rsidR="00225F81" w:rsidRDefault="00225F81" w:rsidP="00225F81">
      <w:pPr>
        <w:jc w:val="both"/>
        <w:rPr>
          <w:rFonts w:ascii="Times New Roman" w:hAnsi="Times New Roman"/>
          <w:sz w:val="24"/>
          <w:szCs w:val="24"/>
          <w:lang w:eastAsia="da-DK"/>
        </w:rPr>
      </w:pPr>
      <w:r>
        <w:rPr>
          <w:rFonts w:ascii="Times New Roman" w:hAnsi="Times New Roman"/>
          <w:i/>
          <w:iCs/>
          <w:color w:val="003366"/>
          <w:sz w:val="20"/>
          <w:szCs w:val="20"/>
          <w:lang w:eastAsia="da-DK"/>
        </w:rPr>
        <w:t>Data ønskes hentet via </w:t>
      </w:r>
      <w:r w:rsidR="009B1B31">
        <w:rPr>
          <w:rFonts w:ascii="Times New Roman" w:hAnsi="Times New Roman"/>
          <w:i/>
          <w:iCs/>
          <w:color w:val="003366"/>
          <w:sz w:val="20"/>
          <w:szCs w:val="20"/>
          <w:lang w:eastAsia="da-DK"/>
        </w:rPr>
        <w:t>SKAT</w:t>
      </w:r>
      <w:r w:rsidR="00A53460">
        <w:rPr>
          <w:rFonts w:ascii="Times New Roman" w:hAnsi="Times New Roman"/>
          <w:i/>
          <w:iCs/>
          <w:color w:val="003366"/>
          <w:sz w:val="20"/>
          <w:szCs w:val="20"/>
          <w:lang w:eastAsia="da-DK"/>
        </w:rPr>
        <w:t>’</w:t>
      </w:r>
      <w:r>
        <w:rPr>
          <w:rFonts w:ascii="Times New Roman" w:hAnsi="Times New Roman"/>
          <w:i/>
          <w:iCs/>
          <w:color w:val="003366"/>
          <w:sz w:val="20"/>
          <w:szCs w:val="20"/>
          <w:lang w:eastAsia="da-DK"/>
        </w:rPr>
        <w:t xml:space="preserve">s OIS-distributør LIFA A/S via </w:t>
      </w:r>
      <w:hyperlink r:id="rId5" w:history="1">
        <w:r>
          <w:rPr>
            <w:rStyle w:val="Hyperlink"/>
            <w:rFonts w:ascii="Times New Roman" w:hAnsi="Times New Roman"/>
            <w:i/>
            <w:iCs/>
            <w:color w:val="003366"/>
            <w:sz w:val="20"/>
            <w:szCs w:val="20"/>
            <w:lang w:eastAsia="da-DK"/>
          </w:rPr>
          <w:t>www.lifaois.dk</w:t>
        </w:r>
      </w:hyperlink>
      <w:r>
        <w:rPr>
          <w:rFonts w:ascii="Times New Roman" w:hAnsi="Times New Roman"/>
          <w:i/>
          <w:iCs/>
          <w:color w:val="003366"/>
          <w:sz w:val="20"/>
          <w:szCs w:val="20"/>
          <w:lang w:eastAsia="da-DK"/>
        </w:rPr>
        <w:t xml:space="preserve"> via Internettet, hvorfra vi allerede får ejerens navn og ejendommens adresse.</w:t>
      </w:r>
    </w:p>
    <w:p w:rsidR="00225F81" w:rsidRDefault="00225F81" w:rsidP="00225F81">
      <w:pPr>
        <w:rPr>
          <w:rFonts w:ascii="Times New Roman" w:hAnsi="Times New Roman"/>
          <w:sz w:val="24"/>
          <w:szCs w:val="24"/>
          <w:lang w:eastAsia="da-DK"/>
        </w:rPr>
      </w:pPr>
      <w:r>
        <w:rPr>
          <w:rFonts w:ascii="Times New Roman" w:hAnsi="Times New Roman"/>
          <w:i/>
          <w:iCs/>
          <w:color w:val="003366"/>
          <w:sz w:val="20"/>
          <w:szCs w:val="20"/>
          <w:lang w:eastAsia="da-DK"/>
        </w:rPr>
        <w:t xml:space="preserve">Persondataloven kræver – forud for LIFA’s distribution/udlevering af lodsejernes adresse til os - at vi indhenter kommunens accept/tilladelse hertil. </w:t>
      </w:r>
    </w:p>
    <w:p w:rsidR="00225F81" w:rsidRDefault="00225F81" w:rsidP="00225F81">
      <w:pPr>
        <w:jc w:val="both"/>
        <w:rPr>
          <w:rFonts w:ascii="Times New Roman" w:hAnsi="Times New Roman"/>
          <w:i/>
          <w:iCs/>
          <w:color w:val="003366"/>
          <w:sz w:val="20"/>
          <w:szCs w:val="20"/>
          <w:lang w:eastAsia="da-DK"/>
        </w:rPr>
      </w:pPr>
      <w:r>
        <w:rPr>
          <w:rFonts w:ascii="Times New Roman" w:hAnsi="Times New Roman"/>
          <w:i/>
          <w:iCs/>
          <w:color w:val="003366"/>
          <w:sz w:val="20"/>
          <w:szCs w:val="20"/>
          <w:lang w:eastAsia="da-DK"/>
        </w:rPr>
        <w:t xml:space="preserve">De udleverede oplysninger vil udelukkende blive anvendt i Lilleby Elforsynings arbejde med </w:t>
      </w:r>
      <w:r w:rsidRPr="008F40FB">
        <w:rPr>
          <w:rFonts w:ascii="Times New Roman" w:hAnsi="Times New Roman"/>
          <w:i/>
          <w:iCs/>
          <w:color w:val="003366"/>
          <w:sz w:val="20"/>
          <w:szCs w:val="20"/>
          <w:highlight w:val="yellow"/>
          <w:lang w:eastAsia="da-DK"/>
        </w:rPr>
        <w:t>vedligeholdelse af ledningsnettet</w:t>
      </w:r>
      <w:r>
        <w:rPr>
          <w:rFonts w:ascii="Times New Roman" w:hAnsi="Times New Roman"/>
          <w:i/>
          <w:iCs/>
          <w:color w:val="003366"/>
          <w:sz w:val="20"/>
          <w:szCs w:val="20"/>
          <w:lang w:eastAsia="da-DK"/>
        </w:rPr>
        <w:t xml:space="preserve"> – og således på ingen måde til markedsføring el. lign.</w:t>
      </w:r>
    </w:p>
    <w:p w:rsidR="00225F81" w:rsidRDefault="00225F81" w:rsidP="00225F81">
      <w:pPr>
        <w:jc w:val="both"/>
        <w:rPr>
          <w:rFonts w:ascii="Times New Roman" w:hAnsi="Times New Roman"/>
          <w:sz w:val="24"/>
          <w:szCs w:val="24"/>
          <w:lang w:eastAsia="da-DK"/>
        </w:rPr>
      </w:pPr>
    </w:p>
    <w:p w:rsidR="00225F81" w:rsidRDefault="00225F81" w:rsidP="00225F81">
      <w:pPr>
        <w:jc w:val="both"/>
        <w:rPr>
          <w:rFonts w:ascii="Times New Roman" w:hAnsi="Times New Roman"/>
          <w:i/>
          <w:iCs/>
          <w:color w:val="003366"/>
          <w:sz w:val="20"/>
          <w:szCs w:val="20"/>
          <w:lang w:eastAsia="da-DK"/>
        </w:rPr>
      </w:pPr>
      <w:r>
        <w:rPr>
          <w:rFonts w:ascii="Times New Roman" w:hAnsi="Times New Roman"/>
          <w:b/>
          <w:bCs/>
          <w:i/>
          <w:iCs/>
          <w:color w:val="003366"/>
          <w:sz w:val="20"/>
          <w:szCs w:val="20"/>
          <w:lang w:eastAsia="da-DK"/>
        </w:rPr>
        <w:t xml:space="preserve">Lilleby Elforsyning </w:t>
      </w:r>
      <w:r>
        <w:rPr>
          <w:rFonts w:ascii="Times New Roman" w:hAnsi="Times New Roman"/>
          <w:i/>
          <w:iCs/>
          <w:color w:val="003366"/>
          <w:sz w:val="20"/>
          <w:szCs w:val="20"/>
          <w:lang w:eastAsia="da-DK"/>
        </w:rPr>
        <w:t>vil i øvrigt følge </w:t>
      </w:r>
      <w:r w:rsidR="00204386">
        <w:rPr>
          <w:rFonts w:ascii="Times New Roman" w:hAnsi="Times New Roman"/>
          <w:i/>
          <w:iCs/>
          <w:color w:val="003366"/>
          <w:sz w:val="20"/>
          <w:szCs w:val="20"/>
          <w:lang w:eastAsia="da-DK"/>
        </w:rPr>
        <w:t>SKAT</w:t>
      </w:r>
      <w:r>
        <w:rPr>
          <w:rFonts w:ascii="Times New Roman" w:hAnsi="Times New Roman"/>
          <w:i/>
          <w:iCs/>
          <w:color w:val="003366"/>
          <w:sz w:val="20"/>
          <w:szCs w:val="20"/>
          <w:lang w:eastAsia="da-DK"/>
        </w:rPr>
        <w:t>´s retningslinier for opbevaring og brug af ejendomsdata.</w:t>
      </w:r>
    </w:p>
    <w:p w:rsidR="00225F81" w:rsidRDefault="00225F81" w:rsidP="00225F81">
      <w:pPr>
        <w:jc w:val="both"/>
        <w:rPr>
          <w:rFonts w:ascii="Times New Roman" w:hAnsi="Times New Roman"/>
          <w:sz w:val="24"/>
          <w:szCs w:val="24"/>
          <w:lang w:eastAsia="da-DK"/>
        </w:rPr>
      </w:pPr>
      <w:r>
        <w:rPr>
          <w:rFonts w:ascii="Times New Roman" w:hAnsi="Times New Roman"/>
          <w:i/>
          <w:iCs/>
          <w:color w:val="003366"/>
          <w:sz w:val="20"/>
          <w:szCs w:val="20"/>
          <w:lang w:eastAsia="da-DK"/>
        </w:rPr>
        <w:br/>
      </w:r>
      <w:r>
        <w:rPr>
          <w:rFonts w:ascii="Times New Roman" w:hAnsi="Times New Roman"/>
          <w:i/>
          <w:iCs/>
          <w:color w:val="003366"/>
          <w:sz w:val="20"/>
          <w:szCs w:val="20"/>
          <w:lang w:eastAsia="da-DK"/>
        </w:rPr>
        <w:br/>
        <w:t>Med venlig hilsen</w:t>
      </w:r>
    </w:p>
    <w:p w:rsidR="00225F81" w:rsidRDefault="00225F81" w:rsidP="00225F81">
      <w:pPr>
        <w:rPr>
          <w:rFonts w:ascii="Times New Roman" w:hAnsi="Times New Roman"/>
          <w:sz w:val="24"/>
          <w:szCs w:val="24"/>
          <w:lang w:eastAsia="da-DK"/>
        </w:rPr>
      </w:pPr>
      <w:r>
        <w:rPr>
          <w:rFonts w:ascii="Times New Roman" w:hAnsi="Times New Roman"/>
          <w:i/>
          <w:iCs/>
          <w:color w:val="003366"/>
          <w:sz w:val="20"/>
          <w:szCs w:val="20"/>
          <w:lang w:eastAsia="da-DK"/>
        </w:rPr>
        <w:t>Ole Ledningsejer</w:t>
      </w:r>
    </w:p>
    <w:p w:rsidR="00225F81" w:rsidRDefault="00225F81" w:rsidP="00225F81">
      <w:pPr>
        <w:rPr>
          <w:rFonts w:ascii="Times New Roman" w:hAnsi="Times New Roman"/>
          <w:sz w:val="24"/>
          <w:szCs w:val="24"/>
          <w:lang w:eastAsia="da-DK"/>
        </w:rPr>
      </w:pPr>
      <w:r>
        <w:rPr>
          <w:rFonts w:ascii="Times New Roman" w:hAnsi="Times New Roman"/>
          <w:i/>
          <w:iCs/>
          <w:color w:val="003366"/>
          <w:sz w:val="20"/>
          <w:szCs w:val="20"/>
          <w:lang w:eastAsia="da-DK"/>
        </w:rPr>
        <w:t>Strækningsinspektør</w:t>
      </w:r>
    </w:p>
    <w:p w:rsidR="00225F81" w:rsidRDefault="00225F81" w:rsidP="00225F81">
      <w:pPr>
        <w:rPr>
          <w:rFonts w:ascii="Times New Roman" w:hAnsi="Times New Roman"/>
          <w:b/>
          <w:bCs/>
          <w:i/>
          <w:iCs/>
          <w:color w:val="003366"/>
          <w:sz w:val="20"/>
          <w:szCs w:val="20"/>
          <w:lang w:eastAsia="da-DK"/>
        </w:rPr>
      </w:pPr>
    </w:p>
    <w:p w:rsidR="00225F81" w:rsidRPr="00225F81" w:rsidRDefault="00225F81" w:rsidP="00225F81">
      <w:pPr>
        <w:rPr>
          <w:rFonts w:ascii="Times New Roman" w:hAnsi="Times New Roman"/>
          <w:sz w:val="24"/>
          <w:szCs w:val="24"/>
          <w:lang w:val="en-IE" w:eastAsia="da-DK"/>
        </w:rPr>
      </w:pPr>
      <w:r w:rsidRPr="00225F81">
        <w:rPr>
          <w:rFonts w:ascii="Times New Roman" w:hAnsi="Times New Roman"/>
          <w:b/>
          <w:bCs/>
          <w:i/>
          <w:iCs/>
          <w:color w:val="003366"/>
          <w:sz w:val="20"/>
          <w:szCs w:val="20"/>
          <w:lang w:val="en-IE" w:eastAsia="da-DK"/>
        </w:rPr>
        <w:t>Lilleby Elforsyning A/S</w:t>
      </w:r>
    </w:p>
    <w:p w:rsidR="00225F81" w:rsidRPr="00225F81" w:rsidRDefault="00225F81" w:rsidP="00225F81">
      <w:pPr>
        <w:rPr>
          <w:rFonts w:ascii="Times New Roman" w:hAnsi="Times New Roman"/>
          <w:sz w:val="24"/>
          <w:szCs w:val="24"/>
          <w:lang w:val="en-IE" w:eastAsia="da-DK"/>
        </w:rPr>
      </w:pPr>
      <w:r w:rsidRPr="00225F81">
        <w:rPr>
          <w:rFonts w:ascii="Times New Roman" w:hAnsi="Times New Roman"/>
          <w:i/>
          <w:iCs/>
          <w:color w:val="003366"/>
          <w:sz w:val="20"/>
          <w:szCs w:val="20"/>
          <w:lang w:val="en-IE" w:eastAsia="da-DK"/>
        </w:rPr>
        <w:t xml:space="preserve">Tlf.: 99 88 77 66 </w:t>
      </w:r>
    </w:p>
    <w:p w:rsidR="00225F81" w:rsidRPr="009B1B31" w:rsidRDefault="00225F81" w:rsidP="00225F81">
      <w:pPr>
        <w:rPr>
          <w:rFonts w:ascii="Times New Roman" w:hAnsi="Times New Roman"/>
          <w:sz w:val="24"/>
          <w:szCs w:val="24"/>
          <w:lang w:eastAsia="da-DK"/>
        </w:rPr>
      </w:pPr>
      <w:r w:rsidRPr="009B1B31">
        <w:rPr>
          <w:rFonts w:ascii="Times New Roman" w:hAnsi="Times New Roman"/>
          <w:i/>
          <w:iCs/>
          <w:color w:val="003366"/>
          <w:sz w:val="20"/>
          <w:szCs w:val="20"/>
          <w:lang w:eastAsia="da-DK"/>
        </w:rPr>
        <w:t xml:space="preserve">E-mail: </w:t>
      </w:r>
      <w:r w:rsidRPr="009B1B31">
        <w:rPr>
          <w:rFonts w:ascii="Times New Roman" w:hAnsi="Times New Roman"/>
          <w:i/>
          <w:iCs/>
          <w:color w:val="003366"/>
          <w:sz w:val="20"/>
          <w:szCs w:val="20"/>
          <w:lang w:eastAsia="da-DK"/>
        </w:rPr>
        <w:br/>
        <w:t>Smalstræde 7</w:t>
      </w:r>
    </w:p>
    <w:p w:rsidR="00225F81" w:rsidRDefault="00225F81" w:rsidP="00225F81">
      <w:pPr>
        <w:rPr>
          <w:rFonts w:ascii="Times New Roman" w:hAnsi="Times New Roman"/>
          <w:i/>
          <w:iCs/>
          <w:color w:val="003366"/>
          <w:sz w:val="20"/>
          <w:szCs w:val="20"/>
          <w:lang w:eastAsia="da-DK"/>
        </w:rPr>
      </w:pPr>
      <w:r>
        <w:rPr>
          <w:rFonts w:ascii="Times New Roman" w:hAnsi="Times New Roman"/>
          <w:i/>
          <w:iCs/>
          <w:color w:val="003366"/>
          <w:sz w:val="20"/>
          <w:szCs w:val="20"/>
          <w:lang w:eastAsia="da-DK"/>
        </w:rPr>
        <w:t>9090 Lilleby</w:t>
      </w:r>
    </w:p>
    <w:p w:rsidR="00225F81" w:rsidRDefault="00225F81" w:rsidP="00225F81">
      <w:pPr>
        <w:rPr>
          <w:rFonts w:ascii="Times New Roman" w:hAnsi="Times New Roman"/>
          <w:i/>
          <w:iCs/>
          <w:color w:val="003366"/>
          <w:sz w:val="20"/>
          <w:szCs w:val="20"/>
          <w:lang w:eastAsia="da-DK"/>
        </w:rPr>
      </w:pPr>
    </w:p>
    <w:p w:rsidR="00225F81" w:rsidRDefault="00225F81" w:rsidP="00225F81">
      <w:pPr>
        <w:rPr>
          <w:rFonts w:ascii="Times New Roman" w:hAnsi="Times New Roman"/>
          <w:sz w:val="24"/>
          <w:szCs w:val="24"/>
          <w:lang w:eastAsia="da-DK"/>
        </w:rPr>
      </w:pPr>
    </w:p>
    <w:p w:rsidR="00225F81" w:rsidRDefault="00225F81" w:rsidP="00225F81">
      <w:pPr>
        <w:rPr>
          <w:rFonts w:ascii="Times New Roman" w:hAnsi="Times New Roman"/>
          <w:i/>
          <w:iCs/>
          <w:color w:val="003366"/>
          <w:sz w:val="20"/>
          <w:szCs w:val="20"/>
          <w:lang w:eastAsia="da-DK"/>
        </w:rPr>
      </w:pPr>
      <w:r>
        <w:rPr>
          <w:rFonts w:ascii="Times New Roman" w:hAnsi="Times New Roman"/>
          <w:i/>
          <w:iCs/>
          <w:color w:val="003366"/>
          <w:sz w:val="20"/>
          <w:szCs w:val="20"/>
          <w:lang w:eastAsia="da-DK"/>
        </w:rPr>
        <w:softHyphen/>
      </w:r>
      <w:r>
        <w:rPr>
          <w:rFonts w:ascii="Times New Roman" w:hAnsi="Times New Roman"/>
          <w:i/>
          <w:iCs/>
          <w:color w:val="003366"/>
          <w:sz w:val="20"/>
          <w:szCs w:val="20"/>
          <w:lang w:eastAsia="da-DK"/>
        </w:rPr>
        <w:softHyphen/>
      </w:r>
      <w:r>
        <w:rPr>
          <w:rFonts w:ascii="Times New Roman" w:hAnsi="Times New Roman"/>
          <w:i/>
          <w:iCs/>
          <w:color w:val="003366"/>
          <w:sz w:val="20"/>
          <w:szCs w:val="20"/>
          <w:lang w:eastAsia="da-DK"/>
        </w:rPr>
        <w:softHyphen/>
      </w:r>
      <w:r>
        <w:rPr>
          <w:rFonts w:ascii="Times New Roman" w:hAnsi="Times New Roman"/>
          <w:i/>
          <w:iCs/>
          <w:color w:val="003366"/>
          <w:sz w:val="20"/>
          <w:szCs w:val="20"/>
          <w:lang w:eastAsia="da-DK"/>
        </w:rPr>
        <w:softHyphen/>
        <w:t>_____________________ Kommune tiltræder herved ovenstående anmodning</w:t>
      </w:r>
    </w:p>
    <w:p w:rsidR="00546EE4" w:rsidRDefault="00546EE4"/>
    <w:sectPr w:rsidR="00546E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81"/>
    <w:rsid w:val="00204386"/>
    <w:rsid w:val="00225F81"/>
    <w:rsid w:val="003C7F17"/>
    <w:rsid w:val="00546EE4"/>
    <w:rsid w:val="00840BBA"/>
    <w:rsid w:val="008F40FB"/>
    <w:rsid w:val="009B1B31"/>
    <w:rsid w:val="00A53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81"/>
    <w:pPr>
      <w:spacing w:line="240" w:lineRule="auto"/>
      <w:jc w:val="left"/>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25F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81"/>
    <w:pPr>
      <w:spacing w:line="240" w:lineRule="auto"/>
      <w:jc w:val="left"/>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25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aoi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LIFA A/S Landinspektører</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Vinther Larsen, LIFA A/S</dc:creator>
  <cp:lastModifiedBy>Mia Wadsholt, LIFA A/S</cp:lastModifiedBy>
  <cp:revision>2</cp:revision>
  <dcterms:created xsi:type="dcterms:W3CDTF">2017-11-24T10:52:00Z</dcterms:created>
  <dcterms:modified xsi:type="dcterms:W3CDTF">2017-11-24T10:52:00Z</dcterms:modified>
</cp:coreProperties>
</file>